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FE" w:rsidRPr="00811ECA" w:rsidRDefault="00C412FE" w:rsidP="00C412FE">
      <w:pPr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811ECA">
        <w:rPr>
          <w:b/>
          <w:sz w:val="28"/>
          <w:szCs w:val="28"/>
        </w:rPr>
        <w:t>О предоставлении бесплатных социальных услуг на дому одиноко проживающим инвалидам</w:t>
      </w:r>
    </w:p>
    <w:p w:rsidR="00C412FE" w:rsidRPr="00811ECA" w:rsidRDefault="00C412FE" w:rsidP="00C412FE">
      <w:pPr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</w:p>
    <w:p w:rsidR="00C412FE" w:rsidRPr="00811ECA" w:rsidRDefault="00C412FE" w:rsidP="00C412F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11ECA">
        <w:rPr>
          <w:sz w:val="28"/>
          <w:szCs w:val="28"/>
        </w:rPr>
        <w:t xml:space="preserve">До 1 января 2015 года бесплатное социальное обслуживание в государственной системе социальных служб предоставлялось гражданам, не способным к самообслуживанию в связи с преклонным возрастом, болезнью, инвалидностью, не имеющим родственников, которые могут обеспечить им помощь и уход,  если среднедушевой доход этих граждан был ниже прожиточного минимума, установленного для субъекта Российской Федерации, в котором они проживают, гражданам, находящимся в трудной жизненной ситуации в связи с безработицей, стихийными бедствиями, катастрофами, пострадавшим в результате вооруженных и межэтнических конфликтов, несовершеннолетним  </w:t>
      </w:r>
      <w:hyperlink r:id="rId4" w:history="1">
        <w:r w:rsidRPr="00811ECA">
          <w:rPr>
            <w:sz w:val="28"/>
            <w:szCs w:val="28"/>
          </w:rPr>
          <w:t>детям</w:t>
        </w:r>
      </w:hyperlink>
      <w:r w:rsidRPr="00811ECA">
        <w:rPr>
          <w:sz w:val="28"/>
          <w:szCs w:val="28"/>
        </w:rPr>
        <w:t>, находящимся в трудной жизненной ситуации (ст. 16 Федерального  закона от 10.12.1995 № 195-ФЗ  «Об основах социального обслуживания населения в Российской Федерации»).</w:t>
      </w:r>
    </w:p>
    <w:p w:rsidR="00C412FE" w:rsidRPr="00811ECA" w:rsidRDefault="00C412FE" w:rsidP="00C412FE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811ECA">
        <w:rPr>
          <w:rFonts w:ascii="Times New Roman" w:hAnsi="Times New Roman"/>
          <w:sz w:val="28"/>
          <w:szCs w:val="28"/>
        </w:rPr>
        <w:t>Согласно п. 2. Порядка предоставления бесплатного социального обслуживания и платных социальных услуг областными государственными учреждениями социального обслуживания, утвержденного постановлением правительства области от 23.06.2009 N 15/149, социальные услуги оказывались  бесплатно при предоставлении социального обслуживания на дому одиноким гражданам пожилого возраста и инвалидам, получающим пенсию в размере ниже прожиточного минимума, установленного в Кировской области.</w:t>
      </w:r>
    </w:p>
    <w:p w:rsidR="00C412FE" w:rsidRPr="00811ECA" w:rsidRDefault="00C412FE" w:rsidP="00C412F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11ECA">
        <w:rPr>
          <w:sz w:val="28"/>
          <w:szCs w:val="28"/>
        </w:rPr>
        <w:t xml:space="preserve">С 01.01.2015 в силу  ч. 1 ст. 31 Федерального закона № 442-ФЗ социальные услуги в форме социального обслуживания на дому, в </w:t>
      </w:r>
      <w:proofErr w:type="spellStart"/>
      <w:r w:rsidRPr="00811ECA">
        <w:rPr>
          <w:sz w:val="28"/>
          <w:szCs w:val="28"/>
        </w:rPr>
        <w:t>полустационарной</w:t>
      </w:r>
      <w:proofErr w:type="spellEnd"/>
      <w:r w:rsidRPr="00811ECA">
        <w:rPr>
          <w:sz w:val="28"/>
          <w:szCs w:val="28"/>
        </w:rPr>
        <w:t xml:space="preserve"> и стационарной формах социального обслуживания предоставляются бесплатно несовершеннолетним детям; лицам, пострадавшим в результате чрезвычайных ситуаций, вооруженных межнациональных (межэтнических) конфликтов.</w:t>
      </w:r>
    </w:p>
    <w:p w:rsidR="00C412FE" w:rsidRPr="00811ECA" w:rsidRDefault="00C412FE" w:rsidP="00C412F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11ECA">
        <w:rPr>
          <w:sz w:val="28"/>
          <w:szCs w:val="28"/>
        </w:rPr>
        <w:t>Постановлением правительства Кировской области  от 12.12.2014 №15/198 «Об утверждении порядка предоставления социальных услуг поставщиками социальных услуг в Кировской области» указанный выше список получателей бесплатных социальных услуг расширен и включает в себя:  несовершеннолетних; лиц, пострадавших в результате чрезвычайных ситуаций, вооруженных межнациональных (межэтнических) конфликтов; лиц без определенного места жительства; участников Великой Отечественной войны 1941 - 1945 годов; инвалидов Великой Отечественной войны 1941 - 1945 годов; лиц, награжденных знаком "Жителю блокадного Ленинграда".</w:t>
      </w:r>
    </w:p>
    <w:p w:rsidR="00C412FE" w:rsidRPr="00811ECA" w:rsidRDefault="00C412FE" w:rsidP="00C412F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11ECA">
        <w:rPr>
          <w:sz w:val="28"/>
          <w:szCs w:val="28"/>
        </w:rPr>
        <w:t xml:space="preserve">Согласно ч. 2 ст. 31 Федерального закона № 442-ФЗ другим категориям граждан 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</w:t>
      </w:r>
      <w:r w:rsidRPr="00811ECA">
        <w:rPr>
          <w:sz w:val="28"/>
          <w:szCs w:val="28"/>
        </w:rPr>
        <w:lastRenderedPageBreak/>
        <w:t>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C412FE" w:rsidRPr="00811ECA" w:rsidRDefault="00C412FE" w:rsidP="00C412FE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811ECA">
        <w:rPr>
          <w:rFonts w:ascii="Times New Roman" w:hAnsi="Times New Roman"/>
          <w:sz w:val="28"/>
          <w:szCs w:val="28"/>
        </w:rPr>
        <w:t xml:space="preserve">Согласно ст. 6 Закона области № 469-ЗО размер предельной величины среднедушевого дохода для предоставления социальных услуг бесплатно (в </w:t>
      </w:r>
      <w:proofErr w:type="spellStart"/>
      <w:r w:rsidRPr="00811ECA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Pr="00811ECA">
        <w:rPr>
          <w:rFonts w:ascii="Times New Roman" w:hAnsi="Times New Roman"/>
          <w:sz w:val="28"/>
          <w:szCs w:val="28"/>
        </w:rPr>
        <w:t xml:space="preserve"> форме социального обслуживания граждан и в форме социального обслуживания граждан на дому) устанавливается в размере полуторной величины прожиточного минимума по основным социально-демографическим группам населения, установленной в Кировской области в соответствии с </w:t>
      </w:r>
      <w:hyperlink r:id="rId5" w:history="1">
        <w:r w:rsidRPr="00811ECA">
          <w:rPr>
            <w:rFonts w:ascii="Times New Roman" w:hAnsi="Times New Roman"/>
            <w:sz w:val="28"/>
            <w:szCs w:val="28"/>
          </w:rPr>
          <w:t>Законом</w:t>
        </w:r>
      </w:hyperlink>
      <w:r w:rsidRPr="00811ECA">
        <w:rPr>
          <w:rFonts w:ascii="Times New Roman" w:hAnsi="Times New Roman"/>
          <w:sz w:val="28"/>
          <w:szCs w:val="28"/>
        </w:rPr>
        <w:t xml:space="preserve"> Кировской области от 29 декабря 2004 года N 290-ЗО «О прожиточном минимуме в Кировской области».</w:t>
      </w:r>
    </w:p>
    <w:p w:rsidR="00803C02" w:rsidRDefault="00803C02"/>
    <w:sectPr w:rsidR="00803C02" w:rsidSect="0080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C412FE"/>
    <w:rsid w:val="00087D15"/>
    <w:rsid w:val="00803C02"/>
    <w:rsid w:val="00C412FE"/>
    <w:rsid w:val="00DA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20B0943AF6E312AE0C43C85B84FC698BF27CCF7DC64B45CB7D2E2AD1D9302AsAl9L" TargetMode="External"/><Relationship Id="rId4" Type="http://schemas.openxmlformats.org/officeDocument/2006/relationships/hyperlink" Target="consultantplus://offline/ref=6FD76787968FFC657EAAE9D10C7C591BE1A59A1F4A370238F066E6FAF9590BBC9E1B3B743F498A48N6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2017-06-06T08:53:00Z</dcterms:created>
  <dcterms:modified xsi:type="dcterms:W3CDTF">2017-06-06T08:56:00Z</dcterms:modified>
</cp:coreProperties>
</file>